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3B42" w14:textId="77777777" w:rsidR="00DD20E3" w:rsidRPr="00DD20E3" w:rsidRDefault="00DD20E3" w:rsidP="00DD20E3">
      <w:r w:rsidRPr="00DD20E3">
        <w:rPr>
          <w:rFonts w:hint="eastAsia"/>
        </w:rPr>
        <w:t>基本報酬（基本型）</w:t>
      </w:r>
    </w:p>
    <w:p w14:paraId="05CC2028" w14:textId="77777777" w:rsidR="00DD20E3" w:rsidRPr="00DD20E3" w:rsidRDefault="00DD20E3" w:rsidP="00DD20E3">
      <w:r w:rsidRPr="00DD20E3">
        <w:rPr>
          <w:rFonts w:hint="eastAsia"/>
        </w:rPr>
        <w:t xml:space="preserve">　　　　　　　　　　多　床　室　　　　　　　　　　従来型個室</w:t>
      </w:r>
    </w:p>
    <w:p w14:paraId="02FA5575" w14:textId="489E6C0C" w:rsidR="00DD20E3" w:rsidRPr="00DD20E3" w:rsidRDefault="00DD20E3" w:rsidP="00DD20E3">
      <w:r w:rsidRPr="00DD20E3">
        <w:rPr>
          <w:rFonts w:hint="eastAsia"/>
        </w:rPr>
        <w:t>要介護１　　　　　　　　７</w:t>
      </w:r>
      <w:r w:rsidR="00A4133D">
        <w:rPr>
          <w:rFonts w:hint="eastAsia"/>
        </w:rPr>
        <w:t>８８</w:t>
      </w:r>
      <w:r w:rsidRPr="00DD20E3">
        <w:rPr>
          <w:rFonts w:hint="eastAsia"/>
        </w:rPr>
        <w:t>単位　　　　　　　　　　７</w:t>
      </w:r>
      <w:r w:rsidR="00A4133D">
        <w:rPr>
          <w:rFonts w:hint="eastAsia"/>
        </w:rPr>
        <w:t>１４</w:t>
      </w:r>
      <w:r w:rsidRPr="00DD20E3">
        <w:rPr>
          <w:rFonts w:hint="eastAsia"/>
        </w:rPr>
        <w:t>単位</w:t>
      </w:r>
    </w:p>
    <w:p w14:paraId="58AD2273" w14:textId="7D7208CB" w:rsidR="00DD20E3" w:rsidRPr="00DD20E3" w:rsidRDefault="00DD20E3" w:rsidP="00DD20E3">
      <w:r w:rsidRPr="00DD20E3">
        <w:rPr>
          <w:rFonts w:hint="eastAsia"/>
        </w:rPr>
        <w:t>要介護２　　　　　　　　８</w:t>
      </w:r>
      <w:r w:rsidR="00A4133D">
        <w:rPr>
          <w:rFonts w:hint="eastAsia"/>
        </w:rPr>
        <w:t>３６</w:t>
      </w:r>
      <w:r w:rsidRPr="00DD20E3">
        <w:rPr>
          <w:rFonts w:hint="eastAsia"/>
        </w:rPr>
        <w:t>単位　　　　　　　　　　７</w:t>
      </w:r>
      <w:r w:rsidR="00A4133D">
        <w:rPr>
          <w:rFonts w:hint="eastAsia"/>
        </w:rPr>
        <w:t>５９</w:t>
      </w:r>
      <w:r w:rsidRPr="00DD20E3">
        <w:rPr>
          <w:rFonts w:hint="eastAsia"/>
        </w:rPr>
        <w:t>単位</w:t>
      </w:r>
    </w:p>
    <w:p w14:paraId="050F716C" w14:textId="37BF013B" w:rsidR="00DD20E3" w:rsidRPr="00DD20E3" w:rsidRDefault="00DD20E3" w:rsidP="00DD20E3">
      <w:r w:rsidRPr="00DD20E3">
        <w:rPr>
          <w:rFonts w:hint="eastAsia"/>
        </w:rPr>
        <w:t>要介護３　　　　　　　　８</w:t>
      </w:r>
      <w:r w:rsidR="00A4133D">
        <w:rPr>
          <w:rFonts w:hint="eastAsia"/>
        </w:rPr>
        <w:t>９８</w:t>
      </w:r>
      <w:r w:rsidRPr="00DD20E3">
        <w:rPr>
          <w:rFonts w:hint="eastAsia"/>
        </w:rPr>
        <w:t>単位　　　　　　　　　　８</w:t>
      </w:r>
      <w:r w:rsidR="00A4133D">
        <w:rPr>
          <w:rFonts w:hint="eastAsia"/>
        </w:rPr>
        <w:t>２１</w:t>
      </w:r>
      <w:r w:rsidRPr="00DD20E3">
        <w:rPr>
          <w:rFonts w:hint="eastAsia"/>
        </w:rPr>
        <w:t>単位</w:t>
      </w:r>
    </w:p>
    <w:p w14:paraId="3C7EE5F8" w14:textId="46709C3B" w:rsidR="00DD20E3" w:rsidRPr="00DD20E3" w:rsidRDefault="00DD20E3" w:rsidP="00DD20E3">
      <w:r w:rsidRPr="00DD20E3">
        <w:rPr>
          <w:rFonts w:hint="eastAsia"/>
        </w:rPr>
        <w:t>要介護４　　　　　　　　９</w:t>
      </w:r>
      <w:r w:rsidR="00A4133D">
        <w:rPr>
          <w:rFonts w:hint="eastAsia"/>
        </w:rPr>
        <w:t>４９</w:t>
      </w:r>
      <w:r w:rsidRPr="00DD20E3">
        <w:rPr>
          <w:rFonts w:hint="eastAsia"/>
        </w:rPr>
        <w:t>単位　　　　　　　　　　８</w:t>
      </w:r>
      <w:r w:rsidR="00A4133D">
        <w:rPr>
          <w:rFonts w:hint="eastAsia"/>
        </w:rPr>
        <w:t>７４</w:t>
      </w:r>
      <w:r w:rsidRPr="00DD20E3">
        <w:rPr>
          <w:rFonts w:hint="eastAsia"/>
        </w:rPr>
        <w:t>単位</w:t>
      </w:r>
    </w:p>
    <w:p w14:paraId="6B493B99" w14:textId="585DECC1" w:rsidR="00DD20E3" w:rsidRPr="00DD20E3" w:rsidRDefault="00DD20E3" w:rsidP="00DD20E3">
      <w:r w:rsidRPr="00DD20E3">
        <w:rPr>
          <w:rFonts w:hint="eastAsia"/>
        </w:rPr>
        <w:t xml:space="preserve">要介護５　</w:t>
      </w:r>
      <w:r w:rsidRPr="00DD20E3">
        <w:t xml:space="preserve"> </w:t>
      </w:r>
      <w:r w:rsidRPr="00DD20E3">
        <w:rPr>
          <w:rFonts w:hint="eastAsia"/>
        </w:rPr>
        <w:t xml:space="preserve">　　　　　 </w:t>
      </w:r>
      <w:r w:rsidR="00A4133D">
        <w:rPr>
          <w:rFonts w:hint="eastAsia"/>
        </w:rPr>
        <w:t>１,００３</w:t>
      </w:r>
      <w:r w:rsidRPr="00DD20E3">
        <w:rPr>
          <w:rFonts w:hint="eastAsia"/>
        </w:rPr>
        <w:t xml:space="preserve">単位　　　　　　　　　</w:t>
      </w:r>
      <w:r w:rsidR="00A4133D">
        <w:rPr>
          <w:rFonts w:hint="eastAsia"/>
        </w:rPr>
        <w:t xml:space="preserve"> ９２５</w:t>
      </w:r>
      <w:r w:rsidRPr="00DD20E3">
        <w:rPr>
          <w:rFonts w:hint="eastAsia"/>
        </w:rPr>
        <w:t>単位</w:t>
      </w:r>
    </w:p>
    <w:p w14:paraId="73805AFC" w14:textId="77777777" w:rsidR="00DD20E3" w:rsidRPr="00DD20E3" w:rsidRDefault="00DD20E3" w:rsidP="00DD20E3">
      <w:r w:rsidRPr="00DD20E3">
        <w:rPr>
          <w:rFonts w:hint="eastAsia"/>
        </w:rPr>
        <w:t>在宅復帰在宅療養支援機能加算（Ⅰ）　　３４単位（基本型のみ）</w:t>
      </w:r>
    </w:p>
    <w:p w14:paraId="1E2F5FDF" w14:textId="77777777" w:rsidR="00DD20E3" w:rsidRPr="00DD20E3" w:rsidRDefault="00DD20E3" w:rsidP="00DD20E3">
      <w:r w:rsidRPr="00DD20E3">
        <w:rPr>
          <w:rFonts w:hint="eastAsia"/>
        </w:rPr>
        <w:t>サービス提供体制強化加算（Ⅲ）　　　　　６単位</w:t>
      </w:r>
    </w:p>
    <w:p w14:paraId="1A7DBE43" w14:textId="77777777" w:rsidR="00DD20E3" w:rsidRPr="00DD20E3" w:rsidRDefault="00DD20E3" w:rsidP="00DD20E3">
      <w:r w:rsidRPr="00DD20E3">
        <w:rPr>
          <w:rFonts w:hint="eastAsia"/>
        </w:rPr>
        <w:t>夜勤職員配置加算　　　　　　　　　　　２４単位</w:t>
      </w:r>
    </w:p>
    <w:p w14:paraId="64F8D86B" w14:textId="31C65049" w:rsidR="00DD20E3" w:rsidRPr="00DD20E3" w:rsidRDefault="00DD20E3" w:rsidP="00DD20E3">
      <w:r w:rsidRPr="00DD20E3">
        <w:rPr>
          <w:rFonts w:hint="eastAsia"/>
        </w:rPr>
        <w:t>栄養マネジメント</w:t>
      </w:r>
      <w:r w:rsidR="00A4133D">
        <w:rPr>
          <w:rFonts w:hint="eastAsia"/>
        </w:rPr>
        <w:t>強化</w:t>
      </w:r>
      <w:r w:rsidRPr="00DD20E3">
        <w:rPr>
          <w:rFonts w:hint="eastAsia"/>
        </w:rPr>
        <w:t>加算　　　　　　　１</w:t>
      </w:r>
      <w:r w:rsidR="00A4133D">
        <w:rPr>
          <w:rFonts w:hint="eastAsia"/>
        </w:rPr>
        <w:t>１</w:t>
      </w:r>
      <w:r w:rsidRPr="00DD20E3">
        <w:rPr>
          <w:rFonts w:hint="eastAsia"/>
        </w:rPr>
        <w:t>単位</w:t>
      </w:r>
    </w:p>
    <w:p w14:paraId="694A58E7" w14:textId="3303E238" w:rsidR="00DD20E3" w:rsidRPr="00DD20E3" w:rsidRDefault="00DD20E3" w:rsidP="00DD20E3">
      <w:r w:rsidRPr="00DD20E3">
        <w:rPr>
          <w:rFonts w:hint="eastAsia"/>
        </w:rPr>
        <w:t xml:space="preserve">再入所時栄養連携加算　　　　　　　　</w:t>
      </w:r>
      <w:r w:rsidR="0092164A">
        <w:rPr>
          <w:rFonts w:hint="eastAsia"/>
        </w:rPr>
        <w:t>２</w:t>
      </w:r>
      <w:r w:rsidRPr="00DD20E3">
        <w:rPr>
          <w:rFonts w:hint="eastAsia"/>
        </w:rPr>
        <w:t>００単位／回</w:t>
      </w:r>
    </w:p>
    <w:p w14:paraId="64417E71" w14:textId="77777777" w:rsidR="00DD20E3" w:rsidRPr="00DD20E3" w:rsidRDefault="00DD20E3" w:rsidP="00DD20E3">
      <w:r w:rsidRPr="00DD20E3">
        <w:rPr>
          <w:rFonts w:hint="eastAsia"/>
        </w:rPr>
        <w:t>療養食加算　　　　　　　　　　　　　　６単位／回</w:t>
      </w:r>
    </w:p>
    <w:p w14:paraId="3F9C9DCD" w14:textId="7061D3C9" w:rsidR="00DD20E3" w:rsidRPr="00DD20E3" w:rsidRDefault="00DD20E3" w:rsidP="00DD20E3">
      <w:r w:rsidRPr="00DD20E3">
        <w:rPr>
          <w:rFonts w:hint="eastAsia"/>
        </w:rPr>
        <w:t xml:space="preserve">排せつ支援加算　　　　　　　　　　</w:t>
      </w:r>
      <w:r w:rsidR="0092164A">
        <w:rPr>
          <w:rFonts w:hint="eastAsia"/>
        </w:rPr>
        <w:t>(Ⅰ)</w:t>
      </w:r>
      <w:r w:rsidRPr="00DD20E3">
        <w:rPr>
          <w:rFonts w:hint="eastAsia"/>
        </w:rPr>
        <w:t>１０単位</w:t>
      </w:r>
      <w:r w:rsidR="00C97940">
        <w:rPr>
          <w:rFonts w:hint="eastAsia"/>
        </w:rPr>
        <w:t xml:space="preserve"> </w:t>
      </w:r>
      <w:r w:rsidR="0092164A">
        <w:rPr>
          <w:rFonts w:hint="eastAsia"/>
        </w:rPr>
        <w:t>(Ⅱ)１５単位</w:t>
      </w:r>
      <w:r w:rsidR="00C97940">
        <w:rPr>
          <w:rFonts w:hint="eastAsia"/>
        </w:rPr>
        <w:t xml:space="preserve"> </w:t>
      </w:r>
      <w:r w:rsidR="0092164A">
        <w:rPr>
          <w:rFonts w:hint="eastAsia"/>
        </w:rPr>
        <w:t>(Ⅲ)２０単位</w:t>
      </w:r>
      <w:r w:rsidR="00C97940">
        <w:rPr>
          <w:rFonts w:hint="eastAsia"/>
        </w:rPr>
        <w:t xml:space="preserve"> </w:t>
      </w:r>
      <w:r w:rsidR="0092164A">
        <w:rPr>
          <w:rFonts w:hint="eastAsia"/>
        </w:rPr>
        <w:t xml:space="preserve">(Ⅳ)１００単位　</w:t>
      </w:r>
      <w:r w:rsidRPr="00DD20E3">
        <w:rPr>
          <w:rFonts w:hint="eastAsia"/>
        </w:rPr>
        <w:t>／月</w:t>
      </w:r>
    </w:p>
    <w:p w14:paraId="765E98C3" w14:textId="2C720890" w:rsidR="00DD20E3" w:rsidRPr="00DD20E3" w:rsidRDefault="00DD20E3" w:rsidP="00DD20E3">
      <w:r w:rsidRPr="00DD20E3">
        <w:rPr>
          <w:rFonts w:hint="eastAsia"/>
        </w:rPr>
        <w:t xml:space="preserve">褥瘡マネジメント加算　　　　　　　</w:t>
      </w:r>
      <w:r w:rsidR="0092164A">
        <w:rPr>
          <w:rFonts w:hint="eastAsia"/>
        </w:rPr>
        <w:t>(Ⅰ)</w:t>
      </w:r>
      <w:r w:rsidR="00C97940">
        <w:rPr>
          <w:rFonts w:hint="eastAsia"/>
        </w:rPr>
        <w:t>３単位 (Ⅱ)１３単位 (Ⅲ)１０単位</w:t>
      </w:r>
      <w:r w:rsidRPr="00DD20E3">
        <w:rPr>
          <w:rFonts w:hint="eastAsia"/>
        </w:rPr>
        <w:t>／月（3月に1回を限度）</w:t>
      </w:r>
    </w:p>
    <w:p w14:paraId="26176222" w14:textId="77777777" w:rsidR="00DD20E3" w:rsidRPr="00DD20E3" w:rsidRDefault="00DD20E3" w:rsidP="00DD20E3">
      <w:r w:rsidRPr="00DD20E3">
        <w:rPr>
          <w:rFonts w:hint="eastAsia"/>
        </w:rPr>
        <w:t>初期加算（入所後３０日間）　　　　　　３０単位</w:t>
      </w:r>
    </w:p>
    <w:p w14:paraId="6A1C7E67" w14:textId="77777777" w:rsidR="00DD20E3" w:rsidRPr="00DD20E3" w:rsidRDefault="00DD20E3" w:rsidP="00DD20E3">
      <w:r w:rsidRPr="00DD20E3">
        <w:rPr>
          <w:rFonts w:hint="eastAsia"/>
        </w:rPr>
        <w:t>短期集中リハビリテーション実施加算（入所後３ヶ月間）　２４０単位</w:t>
      </w:r>
    </w:p>
    <w:p w14:paraId="622A1D44" w14:textId="77777777" w:rsidR="00DD20E3" w:rsidRPr="00DD20E3" w:rsidRDefault="00DD20E3" w:rsidP="00DD20E3">
      <w:r w:rsidRPr="00DD20E3">
        <w:rPr>
          <w:rFonts w:hint="eastAsia"/>
        </w:rPr>
        <w:t>認知症短期集中リハビリテーション実施加算（入所後３ヶ月間）　２４０単位</w:t>
      </w:r>
    </w:p>
    <w:p w14:paraId="04B1B078" w14:textId="77777777" w:rsidR="00DD20E3" w:rsidRPr="00DD20E3" w:rsidRDefault="00DD20E3" w:rsidP="00DD20E3">
      <w:r w:rsidRPr="00DD20E3">
        <w:rPr>
          <w:rFonts w:hint="eastAsia"/>
        </w:rPr>
        <w:t>外泊時費用（１ヶ月６日間を限度）　　３６２単位</w:t>
      </w:r>
    </w:p>
    <w:p w14:paraId="2FCB9B40" w14:textId="77777777" w:rsidR="00DD20E3" w:rsidRPr="00DD20E3" w:rsidRDefault="00DD20E3" w:rsidP="00DD20E3">
      <w:r w:rsidRPr="00DD20E3">
        <w:rPr>
          <w:rFonts w:hint="eastAsia"/>
        </w:rPr>
        <w:t>外泊時在宅サービス利用費　　　　　　８００単位／日</w:t>
      </w:r>
    </w:p>
    <w:p w14:paraId="310FADCF" w14:textId="77777777" w:rsidR="00DD20E3" w:rsidRPr="00DD20E3" w:rsidRDefault="00DD20E3" w:rsidP="00DD20E3">
      <w:r w:rsidRPr="00DD20E3">
        <w:rPr>
          <w:rFonts w:hint="eastAsia"/>
        </w:rPr>
        <w:t>（外泊の初日及び最終日は算定不可。外泊時費用算定中の併算定不可）</w:t>
      </w:r>
    </w:p>
    <w:p w14:paraId="418BA395" w14:textId="77777777" w:rsidR="00DD20E3" w:rsidRPr="00DD20E3" w:rsidRDefault="00DD20E3" w:rsidP="00DD20E3">
      <w:r w:rsidRPr="00DD20E3">
        <w:rPr>
          <w:rFonts w:hint="eastAsia"/>
        </w:rPr>
        <w:t>入所前後訪問指導加算（Ⅰ）　　　　　４５０単位</w:t>
      </w:r>
    </w:p>
    <w:p w14:paraId="250F6C9D" w14:textId="77777777" w:rsidR="00DD20E3" w:rsidRPr="00DD20E3" w:rsidRDefault="00DD20E3" w:rsidP="00DD20E3">
      <w:r w:rsidRPr="00DD20E3">
        <w:rPr>
          <w:rFonts w:hint="eastAsia"/>
        </w:rPr>
        <w:t>入所前後訪問指導加算（Ⅱ）　　　　　４８０単位</w:t>
      </w:r>
    </w:p>
    <w:p w14:paraId="5BC68293" w14:textId="5D62471D" w:rsidR="00DD20E3" w:rsidRPr="00DD20E3" w:rsidRDefault="00DD20E3" w:rsidP="00DD20E3">
      <w:r w:rsidRPr="00DD20E3">
        <w:rPr>
          <w:rFonts w:hint="eastAsia"/>
        </w:rPr>
        <w:t>施行的退所時指導加算　　　　　　　　４００単位</w:t>
      </w:r>
    </w:p>
    <w:p w14:paraId="698C1C70" w14:textId="77777777" w:rsidR="00DD20E3" w:rsidRPr="00DD20E3" w:rsidRDefault="00DD20E3" w:rsidP="00DD20E3">
      <w:r w:rsidRPr="00DD20E3">
        <w:rPr>
          <w:rFonts w:hint="eastAsia"/>
        </w:rPr>
        <w:t>退所時情報提供加算　　　　　　　　　５００単位</w:t>
      </w:r>
    </w:p>
    <w:p w14:paraId="3F2BE920" w14:textId="7BDE5FC5" w:rsidR="00DD20E3" w:rsidRPr="00DD20E3" w:rsidRDefault="00F91C51" w:rsidP="00DD20E3">
      <w:pPr>
        <w:rPr>
          <w:rFonts w:hint="eastAsia"/>
        </w:rPr>
      </w:pPr>
      <w:r>
        <w:rPr>
          <w:rFonts w:hint="eastAsia"/>
        </w:rPr>
        <w:t>入</w:t>
      </w:r>
      <w:r w:rsidR="00DD20E3" w:rsidRPr="00DD20E3">
        <w:rPr>
          <w:rFonts w:hint="eastAsia"/>
        </w:rPr>
        <w:t xml:space="preserve">退所前連携加算　　　　　　　　</w:t>
      </w:r>
      <w:r>
        <w:rPr>
          <w:rFonts w:hint="eastAsia"/>
        </w:rPr>
        <w:t xml:space="preserve">　(Ⅰ)６</w:t>
      </w:r>
      <w:r w:rsidR="00DD20E3" w:rsidRPr="00DD20E3">
        <w:rPr>
          <w:rFonts w:hint="eastAsia"/>
        </w:rPr>
        <w:t>００単位</w:t>
      </w:r>
      <w:r>
        <w:rPr>
          <w:rFonts w:hint="eastAsia"/>
        </w:rPr>
        <w:t xml:space="preserve">　(Ⅱ)４００単位</w:t>
      </w:r>
    </w:p>
    <w:p w14:paraId="129B54CF" w14:textId="77777777" w:rsidR="00DD20E3" w:rsidRPr="00DD20E3" w:rsidRDefault="00DD20E3" w:rsidP="00DD20E3">
      <w:r w:rsidRPr="00DD20E3">
        <w:rPr>
          <w:rFonts w:hint="eastAsia"/>
        </w:rPr>
        <w:t>緊急時治療管理　　　　　　　　　　　５１８単位</w:t>
      </w:r>
    </w:p>
    <w:p w14:paraId="6C11370E" w14:textId="42B09E73" w:rsidR="00DD20E3" w:rsidRPr="00DD20E3" w:rsidRDefault="00DD20E3" w:rsidP="00DD20E3">
      <w:r w:rsidRPr="00DD20E3">
        <w:rPr>
          <w:rFonts w:hint="eastAsia"/>
        </w:rPr>
        <w:t xml:space="preserve">かかりつけ医連携薬剤調整加算　　　</w:t>
      </w:r>
      <w:r w:rsidR="00F91C51">
        <w:rPr>
          <w:rFonts w:hint="eastAsia"/>
        </w:rPr>
        <w:t>(Ⅰ)</w:t>
      </w:r>
      <w:r w:rsidR="007C6F30">
        <w:rPr>
          <w:rFonts w:hint="eastAsia"/>
        </w:rPr>
        <w:t>１００単位　(Ⅱ)２４０単位　(Ⅲ)１００</w:t>
      </w:r>
      <w:r w:rsidRPr="00DD20E3">
        <w:rPr>
          <w:rFonts w:hint="eastAsia"/>
        </w:rPr>
        <w:t>単位</w:t>
      </w:r>
    </w:p>
    <w:p w14:paraId="6B79F437" w14:textId="77777777" w:rsidR="00DD20E3" w:rsidRPr="00DD20E3" w:rsidRDefault="00DD20E3" w:rsidP="00DD20E3">
      <w:r w:rsidRPr="00DD20E3">
        <w:rPr>
          <w:rFonts w:hint="eastAsia"/>
        </w:rPr>
        <w:t>若年性認知症利用者受入加算　　　　　１２０単位</w:t>
      </w:r>
    </w:p>
    <w:p w14:paraId="409AE3FB" w14:textId="77777777" w:rsidR="00DD20E3" w:rsidRPr="00DD20E3" w:rsidRDefault="00DD20E3" w:rsidP="00DD20E3">
      <w:r w:rsidRPr="00DD20E3">
        <w:rPr>
          <w:rFonts w:hint="eastAsia"/>
        </w:rPr>
        <w:t>認知症行動・心理症状緊急対応加算（７日間を限度）　　　２００単位</w:t>
      </w:r>
    </w:p>
    <w:p w14:paraId="1128F3B8" w14:textId="77777777" w:rsidR="00DD20E3" w:rsidRPr="00DD20E3" w:rsidRDefault="00DD20E3" w:rsidP="00DD20E3">
      <w:r w:rsidRPr="00DD20E3">
        <w:rPr>
          <w:rFonts w:hint="eastAsia"/>
        </w:rPr>
        <w:t>ターミナルケア加算</w:t>
      </w:r>
    </w:p>
    <w:p w14:paraId="6B1AA405" w14:textId="6937AFDA" w:rsidR="00DD20E3" w:rsidRPr="00DD20E3" w:rsidRDefault="00DD20E3" w:rsidP="00DD20E3">
      <w:r w:rsidRPr="00DD20E3">
        <w:rPr>
          <w:rFonts w:hint="eastAsia"/>
        </w:rPr>
        <w:t xml:space="preserve">（死亡日）　　　　　　　</w:t>
      </w:r>
      <w:r w:rsidR="007C6F30">
        <w:rPr>
          <w:rFonts w:hint="eastAsia"/>
        </w:rPr>
        <w:t xml:space="preserve">　　　　</w:t>
      </w:r>
      <w:r w:rsidRPr="00DD20E3">
        <w:rPr>
          <w:rFonts w:hint="eastAsia"/>
        </w:rPr>
        <w:t xml:space="preserve">　１６５０単位</w:t>
      </w:r>
    </w:p>
    <w:p w14:paraId="78134D46" w14:textId="35575B6D" w:rsidR="00DD20E3" w:rsidRPr="00DD20E3" w:rsidRDefault="00DD20E3" w:rsidP="00DD20E3">
      <w:r w:rsidRPr="00DD20E3">
        <w:rPr>
          <w:rFonts w:hint="eastAsia"/>
        </w:rPr>
        <w:t xml:space="preserve">（死亡日前日及び前々日）　　</w:t>
      </w:r>
      <w:r w:rsidR="007C6F30">
        <w:rPr>
          <w:rFonts w:hint="eastAsia"/>
        </w:rPr>
        <w:t xml:space="preserve">　　　　</w:t>
      </w:r>
      <w:r w:rsidRPr="00DD20E3">
        <w:rPr>
          <w:rFonts w:hint="eastAsia"/>
        </w:rPr>
        <w:t>８２０単位</w:t>
      </w:r>
    </w:p>
    <w:p w14:paraId="17886135" w14:textId="7C4D89F1" w:rsidR="00DD20E3" w:rsidRDefault="00DD20E3" w:rsidP="00DD20E3">
      <w:r w:rsidRPr="00DD20E3">
        <w:rPr>
          <w:rFonts w:hint="eastAsia"/>
        </w:rPr>
        <w:t xml:space="preserve">（死亡日以前４～３０日）　　</w:t>
      </w:r>
      <w:r w:rsidR="007C6F30">
        <w:rPr>
          <w:rFonts w:hint="eastAsia"/>
        </w:rPr>
        <w:t xml:space="preserve">　　　　</w:t>
      </w:r>
      <w:r w:rsidRPr="00DD20E3">
        <w:rPr>
          <w:rFonts w:hint="eastAsia"/>
        </w:rPr>
        <w:t>１６０単位</w:t>
      </w:r>
    </w:p>
    <w:p w14:paraId="0FF808C5" w14:textId="33EFB61E" w:rsidR="007C6F30" w:rsidRPr="00DD20E3" w:rsidRDefault="007C6F30" w:rsidP="00DD20E3">
      <w:pPr>
        <w:rPr>
          <w:rFonts w:hint="eastAsia"/>
        </w:rPr>
      </w:pPr>
      <w:r>
        <w:rPr>
          <w:rFonts w:hint="eastAsia"/>
        </w:rPr>
        <w:t>（死亡日以前３１日～４５日以下）　　　８０単位</w:t>
      </w:r>
    </w:p>
    <w:p w14:paraId="6605DB95" w14:textId="77777777" w:rsidR="00DD20E3" w:rsidRPr="00DD20E3" w:rsidRDefault="00DD20E3" w:rsidP="00DD20E3">
      <w:r w:rsidRPr="00DD20E3">
        <w:rPr>
          <w:rFonts w:hint="eastAsia"/>
        </w:rPr>
        <w:t>地域連携診療計画情報加算　　　　　　３００単位</w:t>
      </w:r>
    </w:p>
    <w:p w14:paraId="09C5DF37" w14:textId="77777777" w:rsidR="00DD20E3" w:rsidRPr="00DD20E3" w:rsidRDefault="00DD20E3" w:rsidP="00DD20E3">
      <w:r w:rsidRPr="00DD20E3">
        <w:rPr>
          <w:rFonts w:hint="eastAsia"/>
        </w:rPr>
        <w:t>所定疾患施設療養費（Ⅰ）　　　　　　２３９単位</w:t>
      </w:r>
    </w:p>
    <w:p w14:paraId="0710ECAB" w14:textId="77777777" w:rsidR="00DD20E3" w:rsidRPr="00DD20E3" w:rsidRDefault="00DD20E3" w:rsidP="00DD20E3">
      <w:r w:rsidRPr="00DD20E3">
        <w:rPr>
          <w:rFonts w:hint="eastAsia"/>
        </w:rPr>
        <w:t>所定疾患施設療養費（Ⅱ）　　　　　　４８０単位</w:t>
      </w:r>
    </w:p>
    <w:p w14:paraId="2F540BA1" w14:textId="77777777" w:rsidR="00DD20E3" w:rsidRPr="00DD20E3" w:rsidRDefault="00DD20E3" w:rsidP="00DD20E3">
      <w:r w:rsidRPr="00DD20E3">
        <w:rPr>
          <w:rFonts w:hint="eastAsia"/>
        </w:rPr>
        <w:t>介護職員処遇改善加算（Ⅰ）　　　上記合計に３．９％を加算</w:t>
      </w:r>
    </w:p>
    <w:p w14:paraId="474F76D7" w14:textId="72F98A06" w:rsidR="00DD20E3" w:rsidRPr="00DD20E3" w:rsidRDefault="00DD20E3" w:rsidP="00DD20E3">
      <w:r w:rsidRPr="00DD20E3">
        <w:rPr>
          <w:rFonts w:hint="eastAsia"/>
        </w:rPr>
        <w:t>介護職員特定処遇改善加算（Ⅱ）　　　　　　１．７％を加算</w:t>
      </w:r>
    </w:p>
    <w:p w14:paraId="171C4CC6" w14:textId="6A30F0A1" w:rsidR="0037159B" w:rsidRPr="00DD20E3" w:rsidRDefault="00DD20E3">
      <w:r w:rsidRPr="00DD20E3">
        <w:rPr>
          <w:rFonts w:hint="eastAsia"/>
        </w:rPr>
        <w:t>地域区分による上乗せ（７級地）　介護職員処遇改善加算（Ⅰ）を加えた金額に１．４％を加算</w:t>
      </w:r>
    </w:p>
    <w:sectPr w:rsidR="0037159B" w:rsidRPr="00DD20E3" w:rsidSect="00DD20E3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E3"/>
    <w:rsid w:val="0037159B"/>
    <w:rsid w:val="007C6F30"/>
    <w:rsid w:val="0092164A"/>
    <w:rsid w:val="00A4133D"/>
    <w:rsid w:val="00AB4F84"/>
    <w:rsid w:val="00C97940"/>
    <w:rsid w:val="00DD20E3"/>
    <w:rsid w:val="00E23B35"/>
    <w:rsid w:val="00F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563C3"/>
  <w15:chartTrackingRefBased/>
  <w15:docId w15:val="{E1019FFE-2E72-46E6-B09D-C7758E5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sakura</cp:lastModifiedBy>
  <cp:revision>3</cp:revision>
  <dcterms:created xsi:type="dcterms:W3CDTF">2021-11-23T06:10:00Z</dcterms:created>
  <dcterms:modified xsi:type="dcterms:W3CDTF">2021-11-23T06:38:00Z</dcterms:modified>
</cp:coreProperties>
</file>